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E9FA" w14:textId="219B375E" w:rsidR="00293725" w:rsidRPr="006843F4" w:rsidRDefault="007A7A67" w:rsidP="00293725">
      <w:pPr>
        <w:pStyle w:val="p-normal"/>
        <w:jc w:val="both"/>
        <w:rPr>
          <w:b/>
          <w:bCs/>
          <w:color w:val="242424"/>
          <w:sz w:val="28"/>
          <w:szCs w:val="28"/>
          <w:u w:val="single"/>
        </w:rPr>
      </w:pPr>
      <w:proofErr w:type="gramStart"/>
      <w:r w:rsidRPr="006843F4">
        <w:rPr>
          <w:b/>
          <w:bCs/>
          <w:color w:val="242424"/>
          <w:sz w:val="28"/>
          <w:szCs w:val="28"/>
          <w:u w:val="single"/>
          <w:lang w:val="ru-RU"/>
        </w:rPr>
        <w:t>У</w:t>
      </w:r>
      <w:proofErr w:type="spellStart"/>
      <w:r w:rsidR="00293725" w:rsidRPr="006843F4">
        <w:rPr>
          <w:b/>
          <w:bCs/>
          <w:color w:val="242424"/>
          <w:sz w:val="28"/>
          <w:szCs w:val="28"/>
          <w:u w:val="single"/>
        </w:rPr>
        <w:t>словия</w:t>
      </w:r>
      <w:proofErr w:type="spellEnd"/>
      <w:r w:rsidR="00293725" w:rsidRPr="006843F4">
        <w:rPr>
          <w:b/>
          <w:bCs/>
          <w:color w:val="242424"/>
          <w:sz w:val="28"/>
          <w:szCs w:val="28"/>
          <w:u w:val="single"/>
        </w:rPr>
        <w:t>  кредитования</w:t>
      </w:r>
      <w:proofErr w:type="gramEnd"/>
      <w:r w:rsidR="00293725" w:rsidRPr="006843F4">
        <w:rPr>
          <w:b/>
          <w:bCs/>
          <w:color w:val="242424"/>
          <w:sz w:val="28"/>
          <w:szCs w:val="28"/>
          <w:u w:val="single"/>
        </w:rPr>
        <w:t>:</w:t>
      </w:r>
    </w:p>
    <w:p w14:paraId="08AFBE22" w14:textId="54F35AAA" w:rsidR="00293725" w:rsidRPr="006843F4" w:rsidRDefault="002C685A" w:rsidP="00BE3B0F">
      <w:pPr>
        <w:pStyle w:val="p-normal"/>
        <w:ind w:firstLine="709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С</w:t>
      </w:r>
      <w:r w:rsidR="00293725" w:rsidRPr="006843F4">
        <w:rPr>
          <w:b/>
          <w:bCs/>
          <w:color w:val="242424"/>
          <w:sz w:val="28"/>
          <w:szCs w:val="28"/>
        </w:rPr>
        <w:t>пособы предоставления, возврата (погашения) кредита, уплаты процентов за пользование им, при которых вознаграждение (плата) не взимается</w:t>
      </w:r>
      <w:r w:rsidRPr="006843F4">
        <w:rPr>
          <w:b/>
          <w:bCs/>
          <w:color w:val="242424"/>
          <w:sz w:val="28"/>
          <w:szCs w:val="28"/>
        </w:rPr>
        <w:t>.</w:t>
      </w:r>
    </w:p>
    <w:p w14:paraId="7641A81F" w14:textId="5464C44A" w:rsidR="006A0651" w:rsidRPr="006843F4" w:rsidRDefault="006A0651" w:rsidP="00BE3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Выдача кредита в рамках кредитного договора осуществляется единовременно в безналичном порядке путем перечисления Кредитодателем денежных средств на счет продавца.  </w:t>
      </w:r>
    </w:p>
    <w:p w14:paraId="68836A21" w14:textId="77777777" w:rsidR="00812A4B" w:rsidRPr="006843F4" w:rsidRDefault="00812A4B" w:rsidP="00BE3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Выдача кредита осуществляется Кредитодателем в срок не позднее 5 (пяти) банковских дней с даты получения Кредитодателем документов, подтверждающих целевое использование кредита.</w:t>
      </w:r>
    </w:p>
    <w:p w14:paraId="4FDBA85E" w14:textId="731E327A" w:rsidR="006A0651" w:rsidRPr="006843F4" w:rsidRDefault="006A0651" w:rsidP="00BE3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Перечисление денежных средств производится без взимания Кредитодателем вознаграждения (платы). </w:t>
      </w:r>
      <w:bookmarkStart w:id="0" w:name="_Hlk232002812"/>
    </w:p>
    <w:p w14:paraId="7EE86F83" w14:textId="4DACBB45" w:rsidR="00812A4B" w:rsidRPr="006843F4" w:rsidRDefault="00812A4B" w:rsidP="00812A4B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В</w:t>
      </w:r>
      <w:proofErr w:type="spellStart"/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озврат</w:t>
      </w:r>
      <w:proofErr w:type="spellEnd"/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(погашение) кредита и погашение процентов по кредиту производится Кредитополучателем самостоятельно путем взноса наличными денежными средствами в кассу Кредитодателя, через АИС «Расчет» (ЕРИП), путем безналичного перечисления на счет Кредитодателя №BY21BBTK38192015300000000933, БИК BBTKBY2X, с указанием номера и даты 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кредитного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договора. </w:t>
      </w:r>
    </w:p>
    <w:p w14:paraId="1F0DA2F4" w14:textId="05F40ECD" w:rsidR="00812A4B" w:rsidRPr="006843F4" w:rsidRDefault="00812A4B" w:rsidP="00812A4B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Погашение кредита и процентов по кредиту путем взноса наличными денежными средствами в кассу Кредитодателя и через АИС «Расчет» (ЕРИП) производится без взимания Кредитодателем вознаграждения (платы). </w:t>
      </w:r>
    </w:p>
    <w:p w14:paraId="69313185" w14:textId="77777777" w:rsidR="00812A4B" w:rsidRPr="006843F4" w:rsidRDefault="00812A4B" w:rsidP="00812A4B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Все иные расходы, связанные с осуществлением действий по погашению кредита, несет Кредитополучатель. </w:t>
      </w:r>
    </w:p>
    <w:bookmarkEnd w:id="0"/>
    <w:p w14:paraId="591DD4AC" w14:textId="4C908CA7" w:rsidR="00293725" w:rsidRPr="006843F4" w:rsidRDefault="002C685A" w:rsidP="00BE3B0F">
      <w:pPr>
        <w:pStyle w:val="p-normal"/>
        <w:ind w:firstLine="709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С</w:t>
      </w:r>
      <w:r w:rsidR="00293725" w:rsidRPr="006843F4">
        <w:rPr>
          <w:b/>
          <w:bCs/>
          <w:color w:val="242424"/>
          <w:sz w:val="28"/>
          <w:szCs w:val="28"/>
        </w:rPr>
        <w:t>пособы обеспечения исполнения обязательств по </w:t>
      </w:r>
      <w:r w:rsidRPr="006843F4">
        <w:rPr>
          <w:b/>
          <w:bCs/>
          <w:color w:val="242424"/>
          <w:sz w:val="28"/>
          <w:szCs w:val="28"/>
        </w:rPr>
        <w:t xml:space="preserve">кредитному </w:t>
      </w:r>
      <w:r w:rsidR="00293725" w:rsidRPr="006843F4">
        <w:rPr>
          <w:b/>
          <w:bCs/>
          <w:color w:val="242424"/>
          <w:sz w:val="28"/>
          <w:szCs w:val="28"/>
        </w:rPr>
        <w:t>договору</w:t>
      </w:r>
      <w:r w:rsidRPr="006843F4">
        <w:rPr>
          <w:b/>
          <w:bCs/>
          <w:color w:val="242424"/>
          <w:sz w:val="28"/>
          <w:szCs w:val="28"/>
        </w:rPr>
        <w:t>.</w:t>
      </w:r>
    </w:p>
    <w:p w14:paraId="60B7707E" w14:textId="1116E96F" w:rsidR="002C685A" w:rsidRPr="006843F4" w:rsidRDefault="006A0651" w:rsidP="006A0651">
      <w:pPr>
        <w:pStyle w:val="p-normal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</w:rPr>
        <w:t>Залог приобретаемого имущества (автомобиля) или поручительство физического лица.</w:t>
      </w:r>
    </w:p>
    <w:p w14:paraId="6874BEC5" w14:textId="3A4C64EA" w:rsidR="00293725" w:rsidRPr="006843F4" w:rsidRDefault="002C685A" w:rsidP="00BE3B0F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О</w:t>
      </w:r>
      <w:r w:rsidR="00293725" w:rsidRPr="006843F4">
        <w:rPr>
          <w:b/>
          <w:bCs/>
          <w:color w:val="242424"/>
          <w:sz w:val="28"/>
          <w:szCs w:val="28"/>
        </w:rPr>
        <w:t xml:space="preserve">тветственность </w:t>
      </w:r>
      <w:r w:rsidR="00F133F0" w:rsidRPr="006843F4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="00293725" w:rsidRPr="006843F4">
        <w:rPr>
          <w:b/>
          <w:bCs/>
          <w:color w:val="242424"/>
          <w:sz w:val="28"/>
          <w:szCs w:val="28"/>
        </w:rPr>
        <w:t>редитополучателя</w:t>
      </w:r>
      <w:proofErr w:type="spellEnd"/>
      <w:r w:rsidR="00293725" w:rsidRPr="006843F4">
        <w:rPr>
          <w:b/>
          <w:bCs/>
          <w:color w:val="242424"/>
          <w:sz w:val="28"/>
          <w:szCs w:val="28"/>
        </w:rPr>
        <w:t xml:space="preserve"> за неисполнение (ненадлежащее исполнение) обязательств по </w:t>
      </w:r>
      <w:r w:rsidRPr="006843F4">
        <w:rPr>
          <w:b/>
          <w:bCs/>
          <w:color w:val="242424"/>
          <w:sz w:val="28"/>
          <w:szCs w:val="28"/>
        </w:rPr>
        <w:t xml:space="preserve">кредитному </w:t>
      </w:r>
      <w:r w:rsidR="00293725" w:rsidRPr="006843F4">
        <w:rPr>
          <w:b/>
          <w:bCs/>
          <w:color w:val="242424"/>
          <w:sz w:val="28"/>
          <w:szCs w:val="28"/>
        </w:rPr>
        <w:t>договору, в том числе размер неустойки (штрафа, пени) и (или) порядок ее определения</w:t>
      </w:r>
      <w:r w:rsidRPr="006843F4">
        <w:rPr>
          <w:b/>
          <w:bCs/>
          <w:color w:val="242424"/>
          <w:sz w:val="28"/>
          <w:szCs w:val="28"/>
        </w:rPr>
        <w:t>.</w:t>
      </w:r>
    </w:p>
    <w:p w14:paraId="3CF0D0C6" w14:textId="71FF6CA6" w:rsidR="005C5BE5" w:rsidRPr="006843F4" w:rsidRDefault="005C5BE5" w:rsidP="00670FFE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</w:rPr>
        <w:t xml:space="preserve">За ненадлежащее исполнение обязательств, вытекающих из условий </w:t>
      </w:r>
      <w:r w:rsidR="00AD5DC6" w:rsidRPr="006843F4">
        <w:rPr>
          <w:color w:val="242424"/>
          <w:sz w:val="28"/>
          <w:szCs w:val="28"/>
          <w:lang w:val="ru-RU"/>
        </w:rPr>
        <w:t>кредитного</w:t>
      </w:r>
      <w:r w:rsidRPr="006843F4">
        <w:rPr>
          <w:color w:val="242424"/>
          <w:sz w:val="28"/>
          <w:szCs w:val="28"/>
        </w:rPr>
        <w:t xml:space="preserve"> договора, сторона, виновная в ненадлежащем исполнении обязательств, возмещает потерпевшей стороне убытки сверх сумм неустоек, исчисленных в соответствии с условиями настоящего договора. Под убытками понимаются расходы, которые сторона, чье право нарушено, произвело или должно будет произвести для восстановления нарушенного права, реальный ущерб, а также неполученные доходы, которые эта сторона получила бы при обычных условиях гражданского оборота, если бы его право не было нарушено (упущенная выгода).</w:t>
      </w:r>
    </w:p>
    <w:p w14:paraId="19EFEFE8" w14:textId="2FD33096" w:rsidR="005C5BE5" w:rsidRPr="006843F4" w:rsidRDefault="005C5BE5" w:rsidP="00670FFE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</w:rPr>
        <w:lastRenderedPageBreak/>
        <w:t xml:space="preserve">В случае несвоевременного возврата (погашения) кредита (его части), процентов за пользование кредитом, иных платежей, предусмотренных </w:t>
      </w:r>
      <w:r w:rsidR="00AD5DC6" w:rsidRPr="006843F4">
        <w:rPr>
          <w:color w:val="242424"/>
          <w:sz w:val="28"/>
          <w:szCs w:val="28"/>
          <w:lang w:val="ru-RU"/>
        </w:rPr>
        <w:t>кредитным</w:t>
      </w:r>
      <w:r w:rsidRPr="006843F4">
        <w:rPr>
          <w:color w:val="242424"/>
          <w:sz w:val="28"/>
          <w:szCs w:val="28"/>
        </w:rPr>
        <w:t xml:space="preserve"> договором, Кредитополучатель </w:t>
      </w:r>
      <w:bookmarkStart w:id="1" w:name="_Hlk146893056"/>
      <w:r w:rsidRPr="006843F4">
        <w:rPr>
          <w:color w:val="242424"/>
          <w:sz w:val="28"/>
          <w:szCs w:val="28"/>
        </w:rPr>
        <w:t>уплачивает пеню за каждый календарный день просрочки</w:t>
      </w:r>
      <w:r w:rsidRPr="006843F4" w:rsidDel="00825277">
        <w:rPr>
          <w:color w:val="242424"/>
          <w:sz w:val="28"/>
          <w:szCs w:val="28"/>
        </w:rPr>
        <w:t xml:space="preserve"> </w:t>
      </w:r>
      <w:r w:rsidRPr="006843F4">
        <w:rPr>
          <w:color w:val="242424"/>
          <w:sz w:val="28"/>
          <w:szCs w:val="28"/>
        </w:rPr>
        <w:t xml:space="preserve">в размере, который составляет полуторакратный размер процентов за пользование кредитом, предусмотренных </w:t>
      </w:r>
      <w:r w:rsidR="00AD5DC6" w:rsidRPr="006843F4">
        <w:rPr>
          <w:color w:val="242424"/>
          <w:sz w:val="28"/>
          <w:szCs w:val="28"/>
          <w:lang w:val="ru-RU"/>
        </w:rPr>
        <w:t xml:space="preserve">кредитным </w:t>
      </w:r>
      <w:r w:rsidRPr="006843F4">
        <w:rPr>
          <w:color w:val="242424"/>
          <w:sz w:val="28"/>
          <w:szCs w:val="28"/>
        </w:rPr>
        <w:t xml:space="preserve">договором. </w:t>
      </w:r>
      <w:bookmarkEnd w:id="1"/>
    </w:p>
    <w:p w14:paraId="24D363A3" w14:textId="77777777" w:rsidR="005C5BE5" w:rsidRPr="006843F4" w:rsidRDefault="005C5BE5" w:rsidP="00670FFE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</w:rPr>
        <w:t>При расчете пени принимается фактическое количество дней в месяце, в году – точное количество дней (365(366)).</w:t>
      </w:r>
    </w:p>
    <w:p w14:paraId="55E2B796" w14:textId="216430BE" w:rsidR="003A6E93" w:rsidRPr="006843F4" w:rsidRDefault="005C5BE5" w:rsidP="00764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За ненадлежащее исполнение </w:t>
      </w:r>
      <w:r w:rsidR="00764FC4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Кредитополучателем </w:t>
      </w: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обязательств</w:t>
      </w:r>
      <w:r w:rsidR="00764FC4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по целевому использованию кредита, предоставлению обеспечения по кредитному договору</w:t>
      </w: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r w:rsidR="00764FC4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предоставлению сведений в течение 10 (десяти) банковских дней о возбуждение в его отношении уголовного дела, о наличии просроченной и (или) реструктуризированной задолженности по уплате основного долга и (или) просроченных платежей по уплате вознаграждений (процентов, комиссионных и иных аналогичных вознаграждений) по обязательствам перед другими банками и (или) иными займодавцами, об </w:t>
      </w:r>
      <w:proofErr w:type="spellStart"/>
      <w:r w:rsidR="00764FC4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увольнени</w:t>
      </w:r>
      <w:proofErr w:type="spellEnd"/>
      <w:r w:rsidR="004813E5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и</w:t>
      </w:r>
      <w:r w:rsidR="00764FC4"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с работы (изменении места работы), получения предупреждения о предстоящем увольнении, о существенном уменьшение (более чем на 30%) дохода Кредитополучателя относительно рассматривавшегося при принятии Кредитодателем решения о кредитовании, об изменении гражданства, фамилии, имя, отчества, объема дееспособности и (или) правоспособности, адреса регистрации, паспортных данных</w:t>
      </w:r>
      <w:r w:rsidRPr="006843F4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Кредитополучатель уплачивает Кредитодателю штраф в размере 1 базовой величины за первый факт ненадлежащего исполнения любого из обязательств, 2 базовые величины за второй факт ненадлежащего исполнения любого из обязательств, 5 базовых величин за третий и каждый последующий факт ненадлежащего исполнения любого из обязательств.</w:t>
      </w:r>
    </w:p>
    <w:p w14:paraId="7146609A" w14:textId="75A9E223" w:rsidR="003A6E93" w:rsidRPr="006843F4" w:rsidRDefault="005C5BE5" w:rsidP="00764FC4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bookmarkStart w:id="2" w:name="_Hlk146893122"/>
      <w:r w:rsidRPr="006843F4">
        <w:rPr>
          <w:color w:val="242424"/>
          <w:sz w:val="28"/>
          <w:szCs w:val="28"/>
        </w:rPr>
        <w:t xml:space="preserve">Общая сумма штрафа в год не может превышать десяти процентов от суммы предоставленного кредита в случае, если выдаваемый кредит по </w:t>
      </w:r>
      <w:r w:rsidR="003A6E93" w:rsidRPr="006843F4">
        <w:rPr>
          <w:color w:val="242424"/>
          <w:sz w:val="28"/>
          <w:szCs w:val="28"/>
          <w:lang w:val="ru-RU"/>
        </w:rPr>
        <w:t>кредитному</w:t>
      </w:r>
      <w:r w:rsidRPr="006843F4">
        <w:rPr>
          <w:color w:val="242424"/>
          <w:sz w:val="28"/>
          <w:szCs w:val="28"/>
        </w:rPr>
        <w:t xml:space="preserve"> договору классифицируется в соответствии с законодательством как краткосрочный, и пяти процентов от суммы предоставленного кредита, если выдаваемый кредит по </w:t>
      </w:r>
      <w:r w:rsidR="003A6E93" w:rsidRPr="006843F4">
        <w:rPr>
          <w:color w:val="242424"/>
          <w:sz w:val="28"/>
          <w:szCs w:val="28"/>
          <w:lang w:val="ru-RU"/>
        </w:rPr>
        <w:t>кредитному</w:t>
      </w:r>
      <w:r w:rsidRPr="006843F4">
        <w:rPr>
          <w:color w:val="242424"/>
          <w:sz w:val="28"/>
          <w:szCs w:val="28"/>
        </w:rPr>
        <w:t xml:space="preserve"> договору классифицируется как долгосрочный. </w:t>
      </w:r>
    </w:p>
    <w:p w14:paraId="5CA21B36" w14:textId="7A0A1EA4" w:rsidR="005C5BE5" w:rsidRPr="006843F4" w:rsidRDefault="003A6E93" w:rsidP="00670FFE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  <w:lang w:val="ru-RU"/>
        </w:rPr>
        <w:t>И</w:t>
      </w:r>
      <w:r w:rsidR="005C5BE5" w:rsidRPr="006843F4">
        <w:rPr>
          <w:color w:val="242424"/>
          <w:sz w:val="28"/>
          <w:szCs w:val="28"/>
        </w:rPr>
        <w:t>счисление года начинается со следующего дня после неисполнения (ненадлежащего исполнения) обязательства.</w:t>
      </w:r>
    </w:p>
    <w:bookmarkEnd w:id="2"/>
    <w:p w14:paraId="3EBFDC72" w14:textId="6AB648D6" w:rsidR="00293725" w:rsidRPr="006843F4" w:rsidRDefault="002C685A" w:rsidP="00BE3B0F">
      <w:pPr>
        <w:pStyle w:val="p-normal"/>
        <w:ind w:firstLine="720"/>
        <w:jc w:val="both"/>
        <w:rPr>
          <w:b/>
          <w:bCs/>
          <w:color w:val="242424"/>
          <w:sz w:val="28"/>
          <w:szCs w:val="28"/>
          <w:lang w:val="ru-RU"/>
        </w:rPr>
      </w:pPr>
      <w:r w:rsidRPr="006843F4">
        <w:rPr>
          <w:b/>
          <w:bCs/>
          <w:color w:val="242424"/>
          <w:sz w:val="28"/>
          <w:szCs w:val="28"/>
        </w:rPr>
        <w:t>И</w:t>
      </w:r>
      <w:r w:rsidR="00293725" w:rsidRPr="006843F4">
        <w:rPr>
          <w:b/>
          <w:bCs/>
          <w:color w:val="242424"/>
          <w:sz w:val="28"/>
          <w:szCs w:val="28"/>
        </w:rPr>
        <w:t>нформаци</w:t>
      </w:r>
      <w:r w:rsidRPr="006843F4">
        <w:rPr>
          <w:b/>
          <w:bCs/>
          <w:color w:val="242424"/>
          <w:sz w:val="28"/>
          <w:szCs w:val="28"/>
        </w:rPr>
        <w:t xml:space="preserve">я </w:t>
      </w:r>
      <w:r w:rsidR="00293725" w:rsidRPr="006843F4">
        <w:rPr>
          <w:b/>
          <w:bCs/>
          <w:color w:val="242424"/>
          <w:sz w:val="28"/>
          <w:szCs w:val="28"/>
        </w:rPr>
        <w:t xml:space="preserve">о дополнительных платных услугах, которые оказываются </w:t>
      </w:r>
      <w:r w:rsidR="00F133F0" w:rsidRPr="006843F4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="00293725" w:rsidRPr="006843F4">
        <w:rPr>
          <w:b/>
          <w:bCs/>
          <w:color w:val="242424"/>
          <w:sz w:val="28"/>
          <w:szCs w:val="28"/>
        </w:rPr>
        <w:t>редитодателем</w:t>
      </w:r>
      <w:proofErr w:type="spellEnd"/>
      <w:r w:rsidR="00293725" w:rsidRPr="006843F4">
        <w:rPr>
          <w:b/>
          <w:bCs/>
          <w:color w:val="242424"/>
          <w:sz w:val="28"/>
          <w:szCs w:val="28"/>
        </w:rPr>
        <w:t xml:space="preserve"> и (или) третьими лицами при предоставлении кредита и не влияют на заключение </w:t>
      </w:r>
      <w:r w:rsidRPr="006843F4">
        <w:rPr>
          <w:b/>
          <w:bCs/>
          <w:color w:val="242424"/>
          <w:sz w:val="28"/>
          <w:szCs w:val="28"/>
        </w:rPr>
        <w:t xml:space="preserve">кредитного </w:t>
      </w:r>
      <w:r w:rsidR="00293725" w:rsidRPr="006843F4">
        <w:rPr>
          <w:b/>
          <w:bCs/>
          <w:color w:val="242424"/>
          <w:sz w:val="28"/>
          <w:szCs w:val="28"/>
        </w:rPr>
        <w:t xml:space="preserve">договора, а также о праве </w:t>
      </w:r>
      <w:r w:rsidR="00F133F0" w:rsidRPr="006843F4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="00293725" w:rsidRPr="006843F4">
        <w:rPr>
          <w:b/>
          <w:bCs/>
          <w:color w:val="242424"/>
          <w:sz w:val="28"/>
          <w:szCs w:val="28"/>
        </w:rPr>
        <w:t>редитополучателя</w:t>
      </w:r>
      <w:proofErr w:type="spellEnd"/>
      <w:r w:rsidR="00293725" w:rsidRPr="006843F4">
        <w:rPr>
          <w:b/>
          <w:bCs/>
          <w:color w:val="242424"/>
          <w:sz w:val="28"/>
          <w:szCs w:val="28"/>
        </w:rPr>
        <w:t xml:space="preserve"> согласиться с оказанием дополнительных платных услуг либо отказаться от оказания таких услуг</w:t>
      </w:r>
      <w:r w:rsidR="00F133F0" w:rsidRPr="006843F4">
        <w:rPr>
          <w:b/>
          <w:bCs/>
          <w:color w:val="242424"/>
          <w:sz w:val="28"/>
          <w:szCs w:val="28"/>
          <w:lang w:val="ru-RU"/>
        </w:rPr>
        <w:t>.</w:t>
      </w:r>
    </w:p>
    <w:p w14:paraId="10FAB14A" w14:textId="086A6389" w:rsidR="002C685A" w:rsidRPr="006843F4" w:rsidRDefault="002C685A" w:rsidP="002C685A">
      <w:pPr>
        <w:pStyle w:val="p-normal"/>
        <w:ind w:firstLine="720"/>
        <w:jc w:val="both"/>
        <w:rPr>
          <w:color w:val="242424"/>
          <w:sz w:val="28"/>
          <w:szCs w:val="28"/>
        </w:rPr>
      </w:pPr>
      <w:r w:rsidRPr="006843F4">
        <w:rPr>
          <w:color w:val="242424"/>
          <w:sz w:val="28"/>
          <w:szCs w:val="28"/>
        </w:rPr>
        <w:t>Дополнительные платные услуги отсутствуют.</w:t>
      </w:r>
    </w:p>
    <w:p w14:paraId="6178E0CC" w14:textId="72AF1434" w:rsidR="00293725" w:rsidRPr="006843F4" w:rsidRDefault="008B2849" w:rsidP="00BE3B0F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lastRenderedPageBreak/>
        <w:t>П</w:t>
      </w:r>
      <w:r w:rsidR="00293725" w:rsidRPr="006843F4">
        <w:rPr>
          <w:b/>
          <w:bCs/>
          <w:color w:val="242424"/>
          <w:sz w:val="28"/>
          <w:szCs w:val="28"/>
        </w:rPr>
        <w:t xml:space="preserve">орядок предоставления </w:t>
      </w:r>
      <w:r w:rsidR="000368CA" w:rsidRPr="006843F4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="00293725" w:rsidRPr="006843F4">
        <w:rPr>
          <w:b/>
          <w:bCs/>
          <w:color w:val="242424"/>
          <w:sz w:val="28"/>
          <w:szCs w:val="28"/>
        </w:rPr>
        <w:t>редитополучателем</w:t>
      </w:r>
      <w:proofErr w:type="spellEnd"/>
      <w:r w:rsidR="002C685A" w:rsidRPr="006843F4">
        <w:rPr>
          <w:b/>
          <w:bCs/>
          <w:color w:val="242424"/>
          <w:sz w:val="28"/>
          <w:szCs w:val="28"/>
        </w:rPr>
        <w:t xml:space="preserve"> </w:t>
      </w:r>
      <w:r w:rsidR="00293725" w:rsidRPr="006843F4">
        <w:rPr>
          <w:b/>
          <w:bCs/>
          <w:color w:val="242424"/>
          <w:sz w:val="28"/>
          <w:szCs w:val="28"/>
        </w:rPr>
        <w:t>информации об использовании им денежных средств, предоставленных в соответствии с </w:t>
      </w:r>
      <w:r w:rsidRPr="006843F4">
        <w:rPr>
          <w:b/>
          <w:bCs/>
          <w:color w:val="242424"/>
          <w:sz w:val="28"/>
          <w:szCs w:val="28"/>
        </w:rPr>
        <w:t xml:space="preserve">кредитным </w:t>
      </w:r>
      <w:r w:rsidR="00293725" w:rsidRPr="006843F4">
        <w:rPr>
          <w:b/>
          <w:bCs/>
          <w:color w:val="242424"/>
          <w:sz w:val="28"/>
          <w:szCs w:val="28"/>
        </w:rPr>
        <w:t>договором</w:t>
      </w:r>
      <w:r w:rsidRPr="006843F4">
        <w:rPr>
          <w:b/>
          <w:bCs/>
          <w:color w:val="242424"/>
          <w:sz w:val="28"/>
          <w:szCs w:val="28"/>
        </w:rPr>
        <w:t>.</w:t>
      </w:r>
    </w:p>
    <w:p w14:paraId="1D528B84" w14:textId="4AA29CCC" w:rsidR="008B2849" w:rsidRPr="006843F4" w:rsidRDefault="000368CA" w:rsidP="008B2849">
      <w:pPr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По требованию Кредитополучателя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 xml:space="preserve"> 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посредством электронной почты и мессенджеров с использованием электронных адресов и номеров телефонов Кредитополучателя, указанных в заявлении-анкете Кредитополучателя, оформленной в целях получения кредита, а также посредством использования системы дистанционного банковского обслуживания Кредитодателя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.</w:t>
      </w:r>
    </w:p>
    <w:p w14:paraId="7554D4B6" w14:textId="507FAD80" w:rsidR="00293725" w:rsidRPr="006843F4" w:rsidRDefault="00DC1781" w:rsidP="00BE3B0F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И</w:t>
      </w:r>
      <w:r w:rsidR="00293725" w:rsidRPr="006843F4">
        <w:rPr>
          <w:b/>
          <w:bCs/>
          <w:color w:val="242424"/>
          <w:sz w:val="28"/>
          <w:szCs w:val="28"/>
        </w:rPr>
        <w:t>нформаци</w:t>
      </w:r>
      <w:r w:rsidRPr="006843F4">
        <w:rPr>
          <w:b/>
          <w:bCs/>
          <w:color w:val="242424"/>
          <w:sz w:val="28"/>
          <w:szCs w:val="28"/>
        </w:rPr>
        <w:t>я</w:t>
      </w:r>
      <w:r w:rsidR="00293725" w:rsidRPr="006843F4">
        <w:rPr>
          <w:b/>
          <w:bCs/>
          <w:color w:val="242424"/>
          <w:sz w:val="28"/>
          <w:szCs w:val="28"/>
        </w:rPr>
        <w:t xml:space="preserve"> об обязательном осуществлении оценки кредитоспособности (платежеспособности) заявителя с учетом его доходов</w:t>
      </w:r>
      <w:r w:rsidRPr="006843F4">
        <w:rPr>
          <w:b/>
          <w:bCs/>
          <w:color w:val="242424"/>
          <w:sz w:val="28"/>
          <w:szCs w:val="28"/>
        </w:rPr>
        <w:t>.</w:t>
      </w:r>
    </w:p>
    <w:p w14:paraId="680F5E79" w14:textId="10DB3BCA" w:rsidR="00DC1781" w:rsidRPr="006843F4" w:rsidRDefault="00DC1781" w:rsidP="00BE3B0F">
      <w:pPr>
        <w:ind w:firstLine="720"/>
        <w:jc w:val="both"/>
        <w:rPr>
          <w:rStyle w:val="word-wrapper"/>
          <w:rFonts w:ascii="Times New Roman" w:eastAsia="Times New Roman" w:hAnsi="Times New Roman" w:cs="Times New Roman"/>
          <w:sz w:val="20"/>
          <w:szCs w:val="20"/>
          <w:lang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При оценке</w:t>
      </w:r>
      <w:r w:rsidRPr="006843F4">
        <w:rPr>
          <w:rStyle w:val="word-wrapper"/>
          <w:rFonts w:ascii="Times New Roman" w:eastAsia="Times New Roman" w:hAnsi="Times New Roman" w:cs="Times New Roman"/>
          <w:sz w:val="20"/>
          <w:szCs w:val="20"/>
          <w:lang w:eastAsia="ru-BY"/>
        </w:rPr>
        <w:t> 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кредитоспособности </w:t>
      </w:r>
      <w:r w:rsidR="000368CA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заявителя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при предоставлении кредита на потребительские нужды используется показатель долговой нагрузки (ПДН), который не должен превышать 40 процентов. Превышение установленного значения допускается в отношении задолженности по кредитам (с учетом предоставляемого кредита), которая составляет не более 10 процентов от общей суммы задолженности по кредитам на потребительские нужды.</w:t>
      </w:r>
    </w:p>
    <w:p w14:paraId="52714BD1" w14:textId="760DD74E" w:rsidR="00293725" w:rsidRPr="006843F4" w:rsidRDefault="00DC1781" w:rsidP="006954C2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И</w:t>
      </w:r>
      <w:r w:rsidR="00293725" w:rsidRPr="006843F4">
        <w:rPr>
          <w:b/>
          <w:bCs/>
          <w:color w:val="242424"/>
          <w:sz w:val="28"/>
          <w:szCs w:val="28"/>
        </w:rPr>
        <w:t>нформаци</w:t>
      </w:r>
      <w:r w:rsidRPr="006843F4">
        <w:rPr>
          <w:b/>
          <w:bCs/>
          <w:color w:val="242424"/>
          <w:sz w:val="28"/>
          <w:szCs w:val="28"/>
        </w:rPr>
        <w:t>я</w:t>
      </w:r>
      <w:r w:rsidR="00293725" w:rsidRPr="006843F4">
        <w:rPr>
          <w:b/>
          <w:bCs/>
          <w:color w:val="242424"/>
          <w:sz w:val="28"/>
          <w:szCs w:val="28"/>
        </w:rPr>
        <w:t xml:space="preserve"> об основаниях досрочного возврата (погашения) кредита по инициативе </w:t>
      </w:r>
      <w:r w:rsidR="000368CA" w:rsidRPr="006843F4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="00293725" w:rsidRPr="006843F4">
        <w:rPr>
          <w:b/>
          <w:bCs/>
          <w:color w:val="242424"/>
          <w:sz w:val="28"/>
          <w:szCs w:val="28"/>
        </w:rPr>
        <w:t>редитодателя</w:t>
      </w:r>
      <w:proofErr w:type="spellEnd"/>
      <w:r w:rsidR="000852CF" w:rsidRPr="006843F4">
        <w:rPr>
          <w:b/>
          <w:bCs/>
          <w:color w:val="242424"/>
          <w:sz w:val="28"/>
          <w:szCs w:val="28"/>
        </w:rPr>
        <w:t>.</w:t>
      </w:r>
    </w:p>
    <w:p w14:paraId="0ED1A715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43F4">
        <w:rPr>
          <w:rStyle w:val="word-wrapper"/>
          <w:sz w:val="28"/>
          <w:szCs w:val="28"/>
        </w:rPr>
        <w:t>Кредитодатель вправе потребовать досрочного возврата (погашения) кредита</w:t>
      </w:r>
      <w:r w:rsidRPr="006843F4">
        <w:rPr>
          <w:sz w:val="28"/>
          <w:szCs w:val="28"/>
        </w:rPr>
        <w:t xml:space="preserve"> </w:t>
      </w:r>
      <w:r w:rsidRPr="006843F4">
        <w:rPr>
          <w:rStyle w:val="word-wrapper"/>
          <w:sz w:val="28"/>
          <w:szCs w:val="28"/>
        </w:rPr>
        <w:t>в случае:</w:t>
      </w:r>
    </w:p>
    <w:p w14:paraId="1C039BC9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43F4">
        <w:rPr>
          <w:rStyle w:val="word-wrapper"/>
          <w:sz w:val="28"/>
          <w:szCs w:val="28"/>
        </w:rPr>
        <w:t>несвоевременных возврата (погашения) кредита и (или) уплаты процентов за пользование им;</w:t>
      </w:r>
    </w:p>
    <w:p w14:paraId="517C289D" w14:textId="61081593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43F4">
        <w:rPr>
          <w:rStyle w:val="word-wrapper"/>
          <w:sz w:val="28"/>
          <w:szCs w:val="28"/>
        </w:rPr>
        <w:t xml:space="preserve">непредоставления обеспечения исполнения обязательств по настоящему договору в соответствии с условиями, установленными </w:t>
      </w:r>
      <w:r w:rsidR="00ED5C0F" w:rsidRPr="006843F4">
        <w:rPr>
          <w:rStyle w:val="word-wrapper"/>
          <w:sz w:val="28"/>
          <w:szCs w:val="28"/>
          <w:lang w:val="ru-RU"/>
        </w:rPr>
        <w:t>кредитным</w:t>
      </w:r>
      <w:r w:rsidRPr="006843F4">
        <w:rPr>
          <w:rStyle w:val="word-wrapper"/>
          <w:sz w:val="28"/>
          <w:szCs w:val="28"/>
        </w:rPr>
        <w:t xml:space="preserve"> договором, утраты обеспечения или ухудшения его условий и (или) непредоставления дополнительного обеспечения в соответствии с условиями, установленными </w:t>
      </w:r>
      <w:r w:rsidR="00CD0684" w:rsidRPr="006843F4">
        <w:rPr>
          <w:rStyle w:val="word-wrapper"/>
          <w:sz w:val="28"/>
          <w:szCs w:val="28"/>
          <w:lang w:val="ru-RU"/>
        </w:rPr>
        <w:t>кредитным</w:t>
      </w:r>
      <w:r w:rsidRPr="006843F4">
        <w:rPr>
          <w:rStyle w:val="word-wrapper"/>
          <w:sz w:val="28"/>
          <w:szCs w:val="28"/>
        </w:rPr>
        <w:t xml:space="preserve"> договором, при снижении стоимости обеспечения (утрате, ухудшении состояния либо условий хранения);</w:t>
      </w:r>
    </w:p>
    <w:p w14:paraId="232EEA86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rStyle w:val="word-wrapper"/>
          <w:sz w:val="28"/>
          <w:szCs w:val="28"/>
        </w:rPr>
      </w:pPr>
      <w:r w:rsidRPr="006843F4">
        <w:rPr>
          <w:rStyle w:val="word-wrapper"/>
          <w:sz w:val="28"/>
          <w:szCs w:val="28"/>
        </w:rPr>
        <w:t>необеспечения возможности осуществления Кредитодателем контроля за состоянием заложенного имущества, а также имущества, правовой титул на которое переведен на Кредитодателя;</w:t>
      </w:r>
    </w:p>
    <w:p w14:paraId="59E7E833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rStyle w:val="word-wrapper"/>
          <w:sz w:val="28"/>
          <w:szCs w:val="28"/>
        </w:rPr>
      </w:pPr>
      <w:r w:rsidRPr="006843F4">
        <w:rPr>
          <w:rStyle w:val="word-wrapper"/>
          <w:sz w:val="28"/>
          <w:szCs w:val="28"/>
        </w:rPr>
        <w:t>нецелевого использования кредита;</w:t>
      </w:r>
    </w:p>
    <w:p w14:paraId="30C3DE58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43F4">
        <w:rPr>
          <w:rStyle w:val="word-wrapper"/>
          <w:sz w:val="28"/>
          <w:szCs w:val="28"/>
        </w:rPr>
        <w:t>необеспечения</w:t>
      </w:r>
      <w:r w:rsidRPr="006843F4">
        <w:rPr>
          <w:sz w:val="28"/>
          <w:szCs w:val="28"/>
        </w:rPr>
        <w:t xml:space="preserve"> возможности осуществления Кредитодателем контроля за целевым использованием кредита;</w:t>
      </w:r>
    </w:p>
    <w:p w14:paraId="6535AC6F" w14:textId="77777777" w:rsidR="00F133F0" w:rsidRPr="006843F4" w:rsidRDefault="00F133F0" w:rsidP="00F133F0">
      <w:pPr>
        <w:pStyle w:val="p-normal"/>
        <w:shd w:val="clear" w:color="auto" w:fill="FFFFFF"/>
        <w:spacing w:before="0" w:beforeAutospacing="0" w:after="0" w:afterAutospacing="0"/>
        <w:ind w:firstLine="709"/>
        <w:jc w:val="both"/>
        <w:rPr>
          <w:rStyle w:val="word-wrapper"/>
          <w:sz w:val="28"/>
          <w:szCs w:val="28"/>
        </w:rPr>
      </w:pPr>
      <w:r w:rsidRPr="006843F4">
        <w:rPr>
          <w:rStyle w:val="word-wrapper"/>
          <w:sz w:val="28"/>
          <w:szCs w:val="28"/>
        </w:rPr>
        <w:t>в иных случаях, предусмотренных законодательством.</w:t>
      </w:r>
    </w:p>
    <w:p w14:paraId="5F767AF3" w14:textId="28A0D066" w:rsidR="00293725" w:rsidRPr="006843F4" w:rsidRDefault="000852CF" w:rsidP="006954C2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r w:rsidRPr="006843F4">
        <w:rPr>
          <w:b/>
          <w:bCs/>
          <w:color w:val="242424"/>
          <w:sz w:val="28"/>
          <w:szCs w:val="28"/>
        </w:rPr>
        <w:t>И</w:t>
      </w:r>
      <w:r w:rsidR="00293725" w:rsidRPr="006843F4">
        <w:rPr>
          <w:b/>
          <w:bCs/>
          <w:color w:val="242424"/>
          <w:sz w:val="28"/>
          <w:szCs w:val="28"/>
        </w:rPr>
        <w:t>нформаци</w:t>
      </w:r>
      <w:r w:rsidRPr="006843F4">
        <w:rPr>
          <w:b/>
          <w:bCs/>
          <w:color w:val="242424"/>
          <w:sz w:val="28"/>
          <w:szCs w:val="28"/>
        </w:rPr>
        <w:t>я</w:t>
      </w:r>
      <w:r w:rsidR="00293725" w:rsidRPr="006843F4">
        <w:rPr>
          <w:b/>
          <w:bCs/>
          <w:color w:val="242424"/>
          <w:sz w:val="28"/>
          <w:szCs w:val="28"/>
        </w:rPr>
        <w:t xml:space="preserve"> о порядке досрочного возврата (погашения) кредита, в том числе</w:t>
      </w:r>
      <w:r w:rsidR="00022E8B" w:rsidRPr="006843F4">
        <w:rPr>
          <w:b/>
          <w:bCs/>
          <w:color w:val="242424"/>
          <w:sz w:val="28"/>
          <w:szCs w:val="28"/>
        </w:rPr>
        <w:t xml:space="preserve"> </w:t>
      </w:r>
      <w:r w:rsidR="00293725" w:rsidRPr="006843F4">
        <w:rPr>
          <w:b/>
          <w:bCs/>
          <w:color w:val="242424"/>
          <w:sz w:val="28"/>
          <w:szCs w:val="28"/>
        </w:rPr>
        <w:t>о</w:t>
      </w:r>
      <w:r w:rsidR="00022E8B" w:rsidRPr="006843F4">
        <w:rPr>
          <w:b/>
          <w:bCs/>
          <w:color w:val="242424"/>
          <w:sz w:val="28"/>
          <w:szCs w:val="28"/>
        </w:rPr>
        <w:t xml:space="preserve"> </w:t>
      </w:r>
      <w:r w:rsidR="00293725" w:rsidRPr="006843F4">
        <w:rPr>
          <w:b/>
          <w:bCs/>
          <w:color w:val="242424"/>
          <w:sz w:val="28"/>
          <w:szCs w:val="28"/>
        </w:rPr>
        <w:t>порядке пересчета процентов исходя из срока пользования кредитом и способ</w:t>
      </w:r>
      <w:r w:rsidR="00022E8B" w:rsidRPr="006843F4">
        <w:rPr>
          <w:b/>
          <w:bCs/>
          <w:color w:val="242424"/>
          <w:sz w:val="28"/>
          <w:szCs w:val="28"/>
        </w:rPr>
        <w:t>ы</w:t>
      </w:r>
      <w:r w:rsidR="00293725" w:rsidRPr="006843F4">
        <w:rPr>
          <w:b/>
          <w:bCs/>
          <w:color w:val="242424"/>
          <w:sz w:val="28"/>
          <w:szCs w:val="28"/>
        </w:rPr>
        <w:t xml:space="preserve"> их возврата (погашения).</w:t>
      </w:r>
    </w:p>
    <w:p w14:paraId="00A8C2C7" w14:textId="06AC476B" w:rsidR="000852CF" w:rsidRPr="006843F4" w:rsidRDefault="000852CF" w:rsidP="006954C2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lastRenderedPageBreak/>
        <w:t xml:space="preserve">При осуществлении Кредитополучателем частичного досрочного возврата суммы кредита размер последующих ежемесячных платежей пересчитывается исходя из фактического остатка суммы основного долга, срока пользования кредитом и действующей процентной ставки, при этом периодичность внесения платежей, установленная </w:t>
      </w:r>
      <w:r w:rsidR="00CD0684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кредитным д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оговором, сохраняется без изменения.  Начисление процентов осуществляется на остаток задолженности по основному долгу за фактический период пользования кредитом.</w:t>
      </w:r>
    </w:p>
    <w:p w14:paraId="264BCA0D" w14:textId="08293638" w:rsidR="00022E8B" w:rsidRPr="006843F4" w:rsidRDefault="00643EB9" w:rsidP="006954C2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bookmarkStart w:id="3" w:name="_Hlk146892728"/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Досрочный возврат (погашение) кредита и погашение процентов по кредиту </w:t>
      </w:r>
      <w:r w:rsidR="00022E8B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производится Кредитополучателем самостоятельно путем взноса наличными денежными средствами в кассу Кредитодателя, через АИС «Расчет» (ЕРИП), путем безналичного перечисления на счет Кредитодателя №BY21BBTK38192015300000000933, БИК BBTKBY2X, с указанием номера и даты </w:t>
      </w:r>
      <w:r w:rsidR="00812A4B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кредитного</w:t>
      </w:r>
      <w:r w:rsidR="00022E8B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договора</w:t>
      </w:r>
      <w:bookmarkEnd w:id="3"/>
      <w:r w:rsidR="00022E8B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. Погашение кредита </w:t>
      </w: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и процентов по кредиту </w:t>
      </w:r>
      <w:r w:rsidR="00022E8B"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путем взноса наличными денежными средствами в кассу Кредитодателя и через АИС «Расчет» (ЕРИП) производится без взимания Кредитодателем вознаграждения (платы). </w:t>
      </w:r>
    </w:p>
    <w:p w14:paraId="6D7578D5" w14:textId="26B91AF4" w:rsidR="00022E8B" w:rsidRPr="006843F4" w:rsidRDefault="00022E8B" w:rsidP="006954C2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6843F4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Все иные расходы, связанные с осуществлением действий по погашению кредита, несет Кредитополучатель. </w:t>
      </w:r>
    </w:p>
    <w:p w14:paraId="725CF1DE" w14:textId="77777777" w:rsidR="00293725" w:rsidRPr="006843F4" w:rsidRDefault="00293725" w:rsidP="006954C2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</w:p>
    <w:p w14:paraId="1014744B" w14:textId="77777777" w:rsidR="00293725" w:rsidRDefault="00293725" w:rsidP="00293725">
      <w:pPr>
        <w:pStyle w:val="p-normal"/>
        <w:spacing w:before="0" w:beforeAutospacing="0" w:after="0" w:afterAutospacing="0"/>
        <w:ind w:firstLine="450"/>
        <w:jc w:val="both"/>
        <w:rPr>
          <w:rStyle w:val="word-wrapper"/>
          <w:b/>
          <w:bCs/>
          <w:color w:val="242424"/>
          <w:sz w:val="30"/>
          <w:szCs w:val="30"/>
          <w:lang w:val="ru-RU"/>
        </w:rPr>
      </w:pPr>
    </w:p>
    <w:sectPr w:rsidR="00293725" w:rsidSect="00A36E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07730"/>
    <w:multiLevelType w:val="hybridMultilevel"/>
    <w:tmpl w:val="5830B1DC"/>
    <w:lvl w:ilvl="0" w:tplc="800CCD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0632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0E"/>
    <w:rsid w:val="00001ADC"/>
    <w:rsid w:val="00022E8B"/>
    <w:rsid w:val="000368CA"/>
    <w:rsid w:val="000852CF"/>
    <w:rsid w:val="00141089"/>
    <w:rsid w:val="00293725"/>
    <w:rsid w:val="002C685A"/>
    <w:rsid w:val="00385B71"/>
    <w:rsid w:val="003905FC"/>
    <w:rsid w:val="003A6E93"/>
    <w:rsid w:val="0040759A"/>
    <w:rsid w:val="004813E5"/>
    <w:rsid w:val="00483FA0"/>
    <w:rsid w:val="004E0221"/>
    <w:rsid w:val="00515596"/>
    <w:rsid w:val="005C5BE5"/>
    <w:rsid w:val="00643EB9"/>
    <w:rsid w:val="00670FFE"/>
    <w:rsid w:val="006843F4"/>
    <w:rsid w:val="006954C2"/>
    <w:rsid w:val="006A0651"/>
    <w:rsid w:val="00703EFB"/>
    <w:rsid w:val="00764FC4"/>
    <w:rsid w:val="007A7A67"/>
    <w:rsid w:val="00812A4B"/>
    <w:rsid w:val="0087109C"/>
    <w:rsid w:val="008B2849"/>
    <w:rsid w:val="00A36EBD"/>
    <w:rsid w:val="00AD5DC6"/>
    <w:rsid w:val="00AF19EE"/>
    <w:rsid w:val="00B34110"/>
    <w:rsid w:val="00BE3B0F"/>
    <w:rsid w:val="00C84DB2"/>
    <w:rsid w:val="00CD0684"/>
    <w:rsid w:val="00CF0AAC"/>
    <w:rsid w:val="00D369F5"/>
    <w:rsid w:val="00D84FE5"/>
    <w:rsid w:val="00DC1781"/>
    <w:rsid w:val="00E05B0E"/>
    <w:rsid w:val="00ED5C0F"/>
    <w:rsid w:val="00F1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1C48B4"/>
  <w15:chartTrackingRefBased/>
  <w15:docId w15:val="{1125D31A-67CF-42E1-BB18-9AC5946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A3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BY"/>
    </w:rPr>
  </w:style>
  <w:style w:type="character" w:customStyle="1" w:styleId="word-wrapper">
    <w:name w:val="word-wrapper"/>
    <w:basedOn w:val="a0"/>
    <w:rsid w:val="00A36EBD"/>
  </w:style>
  <w:style w:type="character" w:customStyle="1" w:styleId="fake-non-breaking-space">
    <w:name w:val="fake-non-breaking-space"/>
    <w:basedOn w:val="a0"/>
    <w:rsid w:val="003905FC"/>
  </w:style>
  <w:style w:type="character" w:customStyle="1" w:styleId="h-normal">
    <w:name w:val="h-normal"/>
    <w:basedOn w:val="a0"/>
    <w:rsid w:val="00CF0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nichyparuk</dc:creator>
  <cp:keywords/>
  <dc:description/>
  <cp:lastModifiedBy>Валерий Поболь</cp:lastModifiedBy>
  <cp:revision>27</cp:revision>
  <dcterms:created xsi:type="dcterms:W3CDTF">2026-06-10T13:16:00Z</dcterms:created>
  <dcterms:modified xsi:type="dcterms:W3CDTF">2026-06-12T08:14:00Z</dcterms:modified>
</cp:coreProperties>
</file>